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6CE" w:rsidRDefault="00F346CE" w:rsidP="00F346CE">
      <w:pPr>
        <w:tabs>
          <w:tab w:val="center" w:pos="1843"/>
          <w:tab w:val="center" w:pos="6946"/>
        </w:tabs>
        <w:spacing w:after="0" w:line="240" w:lineRule="auto"/>
        <w:ind w:left="-284"/>
        <w:jc w:val="both"/>
        <w:rPr>
          <w:rFonts w:ascii="Times New Roman" w:hAnsi="Times New Roman"/>
          <w:b/>
          <w:bCs/>
          <w:sz w:val="26"/>
          <w:szCs w:val="26"/>
        </w:rPr>
      </w:pPr>
      <w:r>
        <w:rPr>
          <w:rFonts w:ascii="Times New Roman" w:hAnsi="Times New Roman"/>
          <w:bCs/>
          <w:sz w:val="26"/>
          <w:szCs w:val="26"/>
        </w:rPr>
        <w:tab/>
      </w:r>
      <w:r w:rsidRPr="00D24401">
        <w:rPr>
          <w:rFonts w:ascii="Times New Roman" w:hAnsi="Times New Roman"/>
          <w:bCs/>
          <w:sz w:val="26"/>
          <w:szCs w:val="26"/>
        </w:rPr>
        <w:t xml:space="preserve">TRƯỜNG CĐ LÝ TỰ TRỌNG </w:t>
      </w:r>
      <w:r>
        <w:rPr>
          <w:rFonts w:ascii="Times New Roman" w:hAnsi="Times New Roman"/>
          <w:bCs/>
          <w:sz w:val="26"/>
          <w:szCs w:val="26"/>
        </w:rPr>
        <w:tab/>
      </w:r>
      <w:r w:rsidRPr="00D24401">
        <w:rPr>
          <w:rFonts w:ascii="Times New Roman" w:hAnsi="Times New Roman"/>
          <w:b/>
          <w:bCs/>
          <w:sz w:val="26"/>
          <w:szCs w:val="26"/>
        </w:rPr>
        <w:t>CỘNG HÒA XÃ HỘI CHỦ NGHĨA VIỆT NAM</w:t>
      </w:r>
    </w:p>
    <w:p w:rsidR="00F346CE" w:rsidRDefault="00F346CE" w:rsidP="00F346CE">
      <w:pPr>
        <w:tabs>
          <w:tab w:val="center" w:pos="1843"/>
          <w:tab w:val="center" w:pos="6946"/>
        </w:tabs>
        <w:spacing w:after="0" w:line="240" w:lineRule="auto"/>
        <w:ind w:left="-284"/>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Cs/>
          <w:sz w:val="26"/>
          <w:szCs w:val="26"/>
        </w:rPr>
        <w:t>THÀNH PHỐ HỒ CHÍ MINH</w:t>
      </w:r>
      <w:r w:rsidRPr="004C30B5">
        <w:rPr>
          <w:rFonts w:ascii="Times New Roman" w:hAnsi="Times New Roman"/>
          <w:b/>
          <w:bCs/>
          <w:sz w:val="28"/>
          <w:szCs w:val="28"/>
        </w:rPr>
        <w:t xml:space="preserve"> </w:t>
      </w:r>
      <w:r>
        <w:rPr>
          <w:rFonts w:ascii="Times New Roman" w:hAnsi="Times New Roman"/>
          <w:b/>
          <w:bCs/>
          <w:sz w:val="28"/>
          <w:szCs w:val="28"/>
        </w:rPr>
        <w:tab/>
      </w:r>
      <w:r w:rsidRPr="007D2217">
        <w:rPr>
          <w:rFonts w:ascii="Times New Roman" w:hAnsi="Times New Roman"/>
          <w:b/>
          <w:bCs/>
          <w:sz w:val="28"/>
          <w:szCs w:val="28"/>
        </w:rPr>
        <w:t>Độc lập – Tự do – Hạnh phúc</w:t>
      </w:r>
    </w:p>
    <w:p w:rsidR="00F346CE" w:rsidRDefault="00F346CE" w:rsidP="00F346CE">
      <w:pPr>
        <w:tabs>
          <w:tab w:val="center" w:pos="1843"/>
          <w:tab w:val="center" w:pos="6946"/>
        </w:tabs>
        <w:spacing w:after="0" w:line="240" w:lineRule="auto"/>
        <w:ind w:left="-284"/>
        <w:jc w:val="both"/>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59264" behindDoc="0" locked="0" layoutInCell="1" allowOverlap="1" wp14:anchorId="307B26B1" wp14:editId="7F881D0D">
                <wp:simplePos x="0" y="0"/>
                <wp:positionH relativeFrom="column">
                  <wp:posOffset>3316909</wp:posOffset>
                </wp:positionH>
                <wp:positionV relativeFrom="paragraph">
                  <wp:posOffset>14605</wp:posOffset>
                </wp:positionV>
                <wp:extent cx="2202511" cy="635"/>
                <wp:effectExtent l="0" t="0" r="26670"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511"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61.15pt;margin-top:1.15pt;width:173.4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"/>
            </w:pict>
          </mc:Fallback>
        </mc:AlternateContent>
      </w:r>
      <w:r>
        <w:rPr>
          <w:rFonts w:ascii="Times New Roman" w:hAnsi="Times New Roman"/>
          <w:b/>
          <w:bCs/>
          <w:sz w:val="26"/>
          <w:szCs w:val="26"/>
        </w:rPr>
        <w:tab/>
      </w:r>
      <w:r>
        <w:rPr>
          <w:rFonts w:ascii="Times New Roman" w:hAnsi="Times New Roman"/>
          <w:b/>
          <w:bCs/>
          <w:sz w:val="28"/>
          <w:szCs w:val="28"/>
        </w:rPr>
        <w:t xml:space="preserve">PHÒNG THANH TRA GIÁO DỤC – </w:t>
      </w:r>
    </w:p>
    <w:p w:rsidR="00F346CE" w:rsidRPr="004C30B5" w:rsidRDefault="00F346CE" w:rsidP="00F346CE">
      <w:pPr>
        <w:tabs>
          <w:tab w:val="center" w:pos="1843"/>
          <w:tab w:val="center" w:pos="6946"/>
        </w:tabs>
        <w:spacing w:after="0" w:line="240" w:lineRule="auto"/>
        <w:ind w:left="-284"/>
        <w:jc w:val="both"/>
        <w:rPr>
          <w:rFonts w:ascii="Times New Roman" w:hAnsi="Times New Roman"/>
          <w:b/>
          <w:bCs/>
          <w:sz w:val="26"/>
          <w:szCs w:val="26"/>
        </w:rPr>
      </w:pPr>
      <w:r>
        <w:rPr>
          <w:rFonts w:ascii="Times New Roman" w:hAnsi="Times New Roman"/>
          <w:b/>
          <w:bCs/>
          <w:sz w:val="28"/>
          <w:szCs w:val="28"/>
        </w:rPr>
        <w:tab/>
        <w:t>CÔNG TÁC SINH VIÊN</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t xml:space="preserve">         </w:t>
      </w:r>
    </w:p>
    <w:p w:rsidR="00F346CE" w:rsidRPr="00445FA2" w:rsidRDefault="00F346CE" w:rsidP="00F346CE">
      <w:pPr>
        <w:spacing w:after="0" w:line="240" w:lineRule="auto"/>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23CF8A3D" wp14:editId="6BF70C11">
                <wp:simplePos x="0" y="0"/>
                <wp:positionH relativeFrom="column">
                  <wp:posOffset>662940</wp:posOffset>
                </wp:positionH>
                <wp:positionV relativeFrom="paragraph">
                  <wp:posOffset>19685</wp:posOffset>
                </wp:positionV>
                <wp:extent cx="1009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2pt,1.55pt" to="13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" strokecolor="#4579b8 [3044]"/>
            </w:pict>
          </mc:Fallback>
        </mc:AlternateContent>
      </w:r>
    </w:p>
    <w:p w:rsidR="00F346CE" w:rsidRDefault="00F346CE" w:rsidP="00F346CE">
      <w:pPr>
        <w:tabs>
          <w:tab w:val="left" w:pos="1605"/>
          <w:tab w:val="center" w:pos="4702"/>
        </w:tabs>
        <w:spacing w:before="120" w:after="0" w:line="360" w:lineRule="auto"/>
        <w:rPr>
          <w:rFonts w:ascii="Times New Roman" w:hAnsi="Times New Roman"/>
          <w:b/>
          <w:bCs/>
          <w:sz w:val="32"/>
          <w:szCs w:val="32"/>
        </w:rPr>
      </w:pPr>
      <w:r>
        <w:rPr>
          <w:rFonts w:ascii="Times New Roman" w:hAnsi="Times New Roman"/>
          <w:b/>
          <w:bCs/>
          <w:sz w:val="32"/>
          <w:szCs w:val="32"/>
        </w:rPr>
        <w:tab/>
      </w:r>
    </w:p>
    <w:p w:rsidR="00F346CE" w:rsidRPr="004C30B5" w:rsidRDefault="00F346CE" w:rsidP="00F346CE">
      <w:pPr>
        <w:tabs>
          <w:tab w:val="left" w:pos="1605"/>
          <w:tab w:val="center" w:pos="4702"/>
        </w:tabs>
        <w:spacing w:after="0" w:line="240" w:lineRule="auto"/>
        <w:jc w:val="center"/>
        <w:rPr>
          <w:rFonts w:ascii="Times New Roman" w:hAnsi="Times New Roman"/>
          <w:b/>
          <w:bCs/>
          <w:sz w:val="32"/>
          <w:szCs w:val="32"/>
        </w:rPr>
      </w:pPr>
      <w:r w:rsidRPr="004C30B5">
        <w:rPr>
          <w:rFonts w:ascii="Times New Roman" w:hAnsi="Times New Roman"/>
          <w:b/>
          <w:bCs/>
          <w:sz w:val="32"/>
          <w:szCs w:val="32"/>
        </w:rPr>
        <w:t>BÀI VIẾT HỘI NGHỊ CHUYÊN ĐỀ</w:t>
      </w:r>
    </w:p>
    <w:p w:rsidR="00F346CE" w:rsidRDefault="00F346CE" w:rsidP="00F346CE">
      <w:pPr>
        <w:spacing w:after="0" w:line="240" w:lineRule="auto"/>
        <w:jc w:val="center"/>
        <w:rPr>
          <w:rFonts w:ascii="Times New Roman" w:hAnsi="Times New Roman"/>
          <w:b/>
          <w:bCs/>
          <w:sz w:val="30"/>
          <w:szCs w:val="28"/>
        </w:rPr>
      </w:pPr>
      <w:r w:rsidRPr="004C30B5">
        <w:rPr>
          <w:rFonts w:ascii="Times New Roman" w:hAnsi="Times New Roman"/>
          <w:b/>
          <w:bCs/>
          <w:sz w:val="30"/>
          <w:szCs w:val="28"/>
        </w:rPr>
        <w:t>“Giải pháp nâng cao chất lượng dạy và học trực tuyến”</w:t>
      </w:r>
    </w:p>
    <w:p w:rsidR="00F346CE" w:rsidRDefault="00F346CE" w:rsidP="00F346CE">
      <w:pPr>
        <w:spacing w:after="0" w:line="240" w:lineRule="auto"/>
        <w:jc w:val="center"/>
        <w:rPr>
          <w:rFonts w:ascii="Times New Roman" w:hAnsi="Times New Roman"/>
          <w:b/>
          <w:bCs/>
          <w:sz w:val="30"/>
          <w:szCs w:val="28"/>
        </w:rPr>
      </w:pPr>
      <w:r w:rsidRPr="004C30B5">
        <w:rPr>
          <w:rFonts w:ascii="Times New Roman" w:hAnsi="Times New Roman"/>
          <w:b/>
          <w:bCs/>
          <w:sz w:val="30"/>
          <w:szCs w:val="28"/>
        </w:rPr>
        <w:t>tại Trường Cao đẳng Lý Tự Trọng Thành phố Hồ Chí Minh</w:t>
      </w:r>
    </w:p>
    <w:p w:rsidR="00F346CE" w:rsidRPr="004C30B5" w:rsidRDefault="00F346CE" w:rsidP="00F346CE">
      <w:pPr>
        <w:spacing w:before="120" w:after="0" w:line="360" w:lineRule="auto"/>
        <w:rPr>
          <w:rFonts w:ascii="Times New Roman" w:hAnsi="Times New Roman"/>
          <w:b/>
          <w:bCs/>
          <w:sz w:val="30"/>
          <w:szCs w:val="28"/>
          <w:vertAlign w:val="superscript"/>
        </w:rPr>
      </w:pPr>
    </w:p>
    <w:p w:rsidR="00F346CE" w:rsidRPr="00D63EEB" w:rsidRDefault="00F346CE" w:rsidP="00F346CE">
      <w:pPr>
        <w:pStyle w:val="ListParagraph"/>
        <w:numPr>
          <w:ilvl w:val="0"/>
          <w:numId w:val="1"/>
        </w:numPr>
        <w:tabs>
          <w:tab w:val="left" w:pos="993"/>
        </w:tabs>
        <w:spacing w:before="120" w:after="0" w:line="360" w:lineRule="auto"/>
        <w:ind w:left="709" w:firstLine="0"/>
        <w:contextualSpacing w:val="0"/>
        <w:jc w:val="both"/>
        <w:rPr>
          <w:rFonts w:ascii="Times New Roman" w:hAnsi="Times New Roman"/>
          <w:bCs/>
          <w:sz w:val="28"/>
          <w:szCs w:val="28"/>
        </w:rPr>
      </w:pPr>
      <w:r w:rsidRPr="00D63EEB">
        <w:rPr>
          <w:rFonts w:ascii="Times New Roman" w:hAnsi="Times New Roman"/>
          <w:b/>
          <w:bCs/>
          <w:sz w:val="28"/>
          <w:szCs w:val="28"/>
        </w:rPr>
        <w:t xml:space="preserve">Đặt vấn đề: </w:t>
      </w:r>
    </w:p>
    <w:p w:rsidR="00F346CE" w:rsidRPr="00D63EEB" w:rsidRDefault="00F346CE" w:rsidP="00F346CE">
      <w:pPr>
        <w:spacing w:before="120" w:after="0" w:line="360" w:lineRule="auto"/>
        <w:ind w:firstLine="709"/>
        <w:jc w:val="both"/>
        <w:rPr>
          <w:rFonts w:ascii="Times New Roman" w:hAnsi="Times New Roman"/>
          <w:sz w:val="28"/>
          <w:szCs w:val="28"/>
        </w:rPr>
      </w:pPr>
      <w:r w:rsidRPr="00D63EEB">
        <w:rPr>
          <w:rFonts w:ascii="Times New Roman" w:hAnsi="Times New Roman"/>
          <w:sz w:val="28"/>
          <w:szCs w:val="28"/>
        </w:rPr>
        <w:t xml:space="preserve">Trong thời gian vừa qua tình hình dịch bệnh Covid-19 trên toàn thế giới đã ảnh hưởng rất lớn đến mọi mặt của đời sống xã hội trên toàn cầu, gây hậu quả hết sức nghiêm trọng và nặng nề cho sự phát triển và ổn định của tất cả các quốc gia trên thế giới. Một trong những </w:t>
      </w:r>
      <w:r w:rsidR="002C548E">
        <w:rPr>
          <w:rFonts w:ascii="Times New Roman" w:hAnsi="Times New Roman"/>
          <w:sz w:val="28"/>
          <w:szCs w:val="28"/>
        </w:rPr>
        <w:t>ả</w:t>
      </w:r>
      <w:r w:rsidRPr="00D63EEB">
        <w:rPr>
          <w:rFonts w:ascii="Times New Roman" w:hAnsi="Times New Roman"/>
          <w:sz w:val="28"/>
          <w:szCs w:val="28"/>
        </w:rPr>
        <w:t>nh hưởng rất lớn đó là lĩnh vực giáo dục đào tạo của tất cả các nước trên thế giới trong đó có Việt Nam. Tuy nhiên để giảm thiểu hậu quả gây ra đối với nền giáo dục nước ta, Đảng, Nhà nước, các Bộ, ngành từ Trung ương đến địa phương đã có những giải pháp xử lý linh hoạt để duy trì hoạt động giáo dục trên cả nước. Trường Cao đẳng Lý Tự Trọng thành phố Hồ Chí Minh cũng không nằm ngoài giải pháp xử lý linh hoạt này.</w:t>
      </w:r>
    </w:p>
    <w:p w:rsidR="00F346CE" w:rsidRPr="00D63EEB" w:rsidRDefault="00F346CE" w:rsidP="00F346CE">
      <w:pPr>
        <w:pStyle w:val="ListParagraph"/>
        <w:numPr>
          <w:ilvl w:val="0"/>
          <w:numId w:val="1"/>
        </w:numPr>
        <w:tabs>
          <w:tab w:val="left" w:pos="1134"/>
        </w:tabs>
        <w:spacing w:before="120" w:after="0" w:line="360" w:lineRule="auto"/>
        <w:ind w:left="709" w:firstLine="0"/>
        <w:contextualSpacing w:val="0"/>
        <w:jc w:val="both"/>
        <w:rPr>
          <w:rFonts w:ascii="Times New Roman" w:hAnsi="Times New Roman"/>
          <w:b/>
          <w:sz w:val="28"/>
          <w:szCs w:val="28"/>
        </w:rPr>
      </w:pPr>
      <w:r w:rsidRPr="00D63EEB">
        <w:rPr>
          <w:rFonts w:ascii="Times New Roman" w:hAnsi="Times New Roman"/>
          <w:b/>
          <w:sz w:val="28"/>
          <w:szCs w:val="28"/>
        </w:rPr>
        <w:t>Mặt mạnh và hạn chế</w:t>
      </w:r>
    </w:p>
    <w:p w:rsidR="00F346CE" w:rsidRPr="00D63EEB" w:rsidRDefault="00F346CE" w:rsidP="00F346CE">
      <w:pPr>
        <w:spacing w:before="120" w:after="0" w:line="360" w:lineRule="auto"/>
        <w:ind w:firstLine="709"/>
        <w:jc w:val="both"/>
        <w:rPr>
          <w:rFonts w:ascii="Times New Roman" w:hAnsi="Times New Roman"/>
          <w:sz w:val="28"/>
          <w:szCs w:val="28"/>
        </w:rPr>
      </w:pPr>
      <w:r w:rsidRPr="00D63EEB">
        <w:rPr>
          <w:rFonts w:ascii="Times New Roman" w:hAnsi="Times New Roman"/>
          <w:sz w:val="28"/>
          <w:szCs w:val="28"/>
        </w:rPr>
        <w:t>Nhận định, đánh giá và theo dõi sâu sát tình hình dịch bệnh Covid-19 cũng như chấp hành sự quan tâm chỉ đạo từ cấp trên, Đảng ủy, Ban giám Hiệu đã đưa ra biện pháp dạy học trực tuyến online đối với các môn học lý thuyết. Đây là một giải pháp được sự ủng hộ nhiệt tình của đội ngũ cán bộ, giảng viên của nhà trường. Tuy nhiên qua thời gian áp dụng và thử nghiệm là nhân viên của phòng chức năng (TTGD-CTSV) trực tiếp tham gia vào công tác phục vụ giảng dạy trực tuyến theo ý kiến chủ quan của bản thân xin có một số ý kiến và góp ý về công tác giảng dạy trực tuyến.</w:t>
      </w:r>
    </w:p>
    <w:p w:rsidR="00F346CE" w:rsidRPr="00D63EEB" w:rsidRDefault="00F346CE" w:rsidP="00F346CE">
      <w:pPr>
        <w:pStyle w:val="ListParagraph"/>
        <w:numPr>
          <w:ilvl w:val="0"/>
          <w:numId w:val="5"/>
        </w:numPr>
        <w:spacing w:before="120" w:after="0" w:line="360" w:lineRule="auto"/>
        <w:jc w:val="both"/>
        <w:rPr>
          <w:rFonts w:ascii="Times New Roman" w:hAnsi="Times New Roman"/>
          <w:b/>
          <w:sz w:val="28"/>
          <w:szCs w:val="28"/>
        </w:rPr>
      </w:pPr>
      <w:r w:rsidRPr="00D63EEB">
        <w:rPr>
          <w:rFonts w:ascii="Times New Roman" w:hAnsi="Times New Roman"/>
          <w:b/>
          <w:sz w:val="28"/>
          <w:szCs w:val="28"/>
        </w:rPr>
        <w:lastRenderedPageBreak/>
        <w:t>Mặt đạt được:</w:t>
      </w:r>
    </w:p>
    <w:p w:rsidR="00F346CE" w:rsidRPr="00D63EEB" w:rsidRDefault="00F346CE" w:rsidP="00F346CE">
      <w:pPr>
        <w:spacing w:before="120" w:after="0" w:line="360" w:lineRule="auto"/>
        <w:ind w:firstLine="709"/>
        <w:jc w:val="both"/>
        <w:rPr>
          <w:rFonts w:ascii="Times New Roman" w:hAnsi="Times New Roman"/>
          <w:sz w:val="28"/>
          <w:szCs w:val="28"/>
        </w:rPr>
      </w:pPr>
      <w:r w:rsidRPr="00D63EEB">
        <w:rPr>
          <w:rFonts w:ascii="Times New Roman" w:hAnsi="Times New Roman"/>
          <w:sz w:val="28"/>
          <w:szCs w:val="28"/>
        </w:rPr>
        <w:t>Với sự phát triển mạnh mẽ của công nghệ 4.0 hiện nay thì dạy học áp dụng công nghệ thông tin (CNTT) ngày càng phát triển mạnh mẽ, </w:t>
      </w:r>
      <w:hyperlink r:id="rId6" w:tgtFrame="_blank" w:history="1">
        <w:r w:rsidRPr="00D63EEB">
          <w:rPr>
            <w:rStyle w:val="Hyperlink"/>
            <w:rFonts w:ascii="Times New Roman" w:hAnsi="Times New Roman"/>
            <w:color w:val="auto"/>
            <w:sz w:val="28"/>
            <w:szCs w:val="28"/>
            <w:u w:val="none"/>
          </w:rPr>
          <w:t>dạy học trực tuyến</w:t>
        </w:r>
      </w:hyperlink>
      <w:r w:rsidRPr="00D63EEB">
        <w:rPr>
          <w:rFonts w:ascii="Times New Roman" w:hAnsi="Times New Roman"/>
          <w:sz w:val="28"/>
          <w:szCs w:val="28"/>
        </w:rPr>
        <w:t xml:space="preserve"> (online) và quản lý lớp học online đã trở lên khá phổ biến trong hệ thống giáo dục đem lại giá trị thiết thực nhất định với người học và phát huy năng lực, trình độ áp dụng CNTT vào công tác giảng dạy online của đội ngũ. Tuy nhiên để có một giờ học online hiệu quả qua thời gian áp dụng công tác dạy học trực tuyến tại Trường Cao đẳng Lý Tự Trọng Thành phố Hồ Chí Minh bản thân tôi nhận thấy nổi lên một số vấn đề như sau:</w:t>
      </w:r>
    </w:p>
    <w:p w:rsidR="00F346CE" w:rsidRPr="00D63EEB" w:rsidRDefault="00F346CE" w:rsidP="00F346CE">
      <w:pPr>
        <w:spacing w:before="120" w:after="0" w:line="360" w:lineRule="auto"/>
        <w:ind w:firstLine="709"/>
        <w:jc w:val="both"/>
        <w:rPr>
          <w:rFonts w:ascii="Times New Roman" w:hAnsi="Times New Roman"/>
          <w:sz w:val="28"/>
          <w:szCs w:val="28"/>
        </w:rPr>
      </w:pPr>
      <w:r w:rsidRPr="00D63EEB">
        <w:rPr>
          <w:rFonts w:ascii="Times New Roman" w:hAnsi="Times New Roman"/>
          <w:sz w:val="28"/>
          <w:szCs w:val="28"/>
        </w:rPr>
        <w:t> Các trường đại học lớn trên thế giới của Anh, Mỹ và các nước Châu Âu từ lâu đã triển khai nhiều các chương trình học và các lớp học online dành cho các học viên không có thời gian trực tiếp tham gia ngồi học trên lớp hoặc các giảng đường… Việt Nam cũng đã triển khai các chương trình đào tạo từ xa bằng cách học online như vậy trên khắp cả nước.</w:t>
      </w:r>
    </w:p>
    <w:p w:rsidR="00F346CE" w:rsidRPr="00D63EEB" w:rsidRDefault="00F346CE" w:rsidP="00F346CE">
      <w:pPr>
        <w:spacing w:before="120" w:after="0" w:line="360" w:lineRule="auto"/>
        <w:ind w:firstLine="709"/>
        <w:jc w:val="both"/>
        <w:rPr>
          <w:rFonts w:ascii="Times New Roman" w:eastAsia="Times New Roman" w:hAnsi="Times New Roman"/>
          <w:sz w:val="28"/>
          <w:szCs w:val="28"/>
        </w:rPr>
      </w:pPr>
      <w:r w:rsidRPr="00D63EEB">
        <w:rPr>
          <w:rFonts w:ascii="Times New Roman" w:eastAsia="Times New Roman" w:hAnsi="Times New Roman"/>
          <w:sz w:val="28"/>
          <w:szCs w:val="28"/>
        </w:rPr>
        <w:t>Đảng ủy, Ban Giám hiệu, các Phòng, Khoa, Trung tâm đã đề ra giải pháp kịp thời, sáng tạo tổ chức ra được các lớp học trực tuyến online để giải quyết và hạn chế tối đa tình hình lây lan ra cộng đồng của dịch bệnh Covid-19 toàn cầu. Đồng thời vẫn đảm bảo tiến độ, kế hoạch, chưng trình đạo tạo của các khóa học đã đề ra.</w:t>
      </w:r>
    </w:p>
    <w:p w:rsidR="00F346CE" w:rsidRPr="00D63EEB" w:rsidRDefault="00F346CE" w:rsidP="00F346CE">
      <w:pPr>
        <w:spacing w:before="120" w:after="0" w:line="360" w:lineRule="auto"/>
        <w:ind w:firstLine="709"/>
        <w:jc w:val="both"/>
        <w:rPr>
          <w:rFonts w:ascii="Times New Roman" w:eastAsia="Times New Roman" w:hAnsi="Times New Roman"/>
          <w:sz w:val="28"/>
          <w:szCs w:val="28"/>
        </w:rPr>
      </w:pPr>
      <w:r w:rsidRPr="00D63EEB">
        <w:rPr>
          <w:rFonts w:ascii="Times New Roman" w:eastAsia="Times New Roman" w:hAnsi="Times New Roman"/>
          <w:sz w:val="28"/>
          <w:szCs w:val="28"/>
        </w:rPr>
        <w:t>Ý thức tự giác, lòng yêu nghề, năng lực trình độ áp dụng công nghệ, phương pháp dạy học tiến tiến, hiện đại của đội ngũ được nâng lên một bước.</w:t>
      </w:r>
    </w:p>
    <w:p w:rsidR="00F346CE" w:rsidRPr="00D63EEB" w:rsidRDefault="00F346CE" w:rsidP="00F346CE">
      <w:pPr>
        <w:pStyle w:val="ListParagraph"/>
        <w:numPr>
          <w:ilvl w:val="0"/>
          <w:numId w:val="5"/>
        </w:numPr>
        <w:spacing w:before="120" w:after="0" w:line="360" w:lineRule="auto"/>
        <w:jc w:val="both"/>
        <w:rPr>
          <w:rFonts w:ascii="Times New Roman" w:hAnsi="Times New Roman"/>
          <w:b/>
          <w:sz w:val="28"/>
          <w:szCs w:val="28"/>
        </w:rPr>
      </w:pPr>
      <w:r w:rsidRPr="00D63EEB">
        <w:rPr>
          <w:rFonts w:ascii="Times New Roman" w:hAnsi="Times New Roman"/>
          <w:b/>
          <w:sz w:val="28"/>
          <w:szCs w:val="28"/>
        </w:rPr>
        <w:t>Hạn chế:</w:t>
      </w:r>
    </w:p>
    <w:p w:rsidR="00F346CE" w:rsidRPr="00D63EEB" w:rsidRDefault="00F346CE" w:rsidP="00F346CE">
      <w:pPr>
        <w:spacing w:before="120" w:after="0" w:line="360" w:lineRule="auto"/>
        <w:ind w:firstLine="709"/>
        <w:jc w:val="both"/>
        <w:rPr>
          <w:rFonts w:ascii="Times New Roman" w:hAnsi="Times New Roman"/>
          <w:sz w:val="28"/>
          <w:szCs w:val="28"/>
        </w:rPr>
      </w:pPr>
      <w:r w:rsidRPr="00D63EEB">
        <w:rPr>
          <w:rFonts w:ascii="Times New Roman" w:hAnsi="Times New Roman"/>
          <w:sz w:val="28"/>
          <w:szCs w:val="28"/>
        </w:rPr>
        <w:t>Hiện nay phần mềm dạy học trực tuyến phổ biến nhất và có đến 70% các trường học và các trung tâm đang dùng để giảng dạy là Zoom. Nhưng Zoom là phần mềm dành riêng thường dùng cho các cuộc hội thảo, các cuộc họp trong doanh nghiệp, không hữu dụng đối với việc dạy và học. Hơn nữa, ứng dụng Zoom đang được các chuyên gia khuyến cáo không nên sử dụng vì vấn đề bảo mật bị rò rỉ thông tin ra bên ngoài.</w:t>
      </w:r>
    </w:p>
    <w:p w:rsidR="00F346CE" w:rsidRPr="00D63EEB" w:rsidRDefault="00F346CE" w:rsidP="00F346CE">
      <w:pPr>
        <w:spacing w:before="120" w:after="0" w:line="360" w:lineRule="auto"/>
        <w:ind w:firstLine="709"/>
        <w:jc w:val="both"/>
        <w:rPr>
          <w:rFonts w:ascii="Times New Roman" w:eastAsia="Times New Roman" w:hAnsi="Times New Roman"/>
          <w:sz w:val="28"/>
          <w:szCs w:val="28"/>
        </w:rPr>
      </w:pPr>
      <w:r w:rsidRPr="00D63EEB">
        <w:rPr>
          <w:rFonts w:ascii="Times New Roman" w:eastAsia="Times New Roman" w:hAnsi="Times New Roman"/>
          <w:sz w:val="28"/>
          <w:szCs w:val="28"/>
        </w:rPr>
        <w:lastRenderedPageBreak/>
        <w:t>Các ứng dụng dạy online hiện nay chưa đáp ứng được nhu cầu dạy và học online. Ngoài ứng dụng được sử dụng phổ biến thì cũng có những ứng dụng truyền thống như: VNPT iOffice và VNPT Meeting, Skype, Facebook messenger, Zalo. Hầu hết các phần mềm trên đều gặp phải các thuận lợi, nhược điểm nhất định. Thực tế đối với Trường Cao Đằng Lý Tự Trọng Thành phố Hồ Chí Minh theo nhận định chủ quan, bản thân nhận thấy có một số vấn đề như sau:</w:t>
      </w:r>
    </w:p>
    <w:p w:rsidR="00F346CE" w:rsidRPr="00D63EEB" w:rsidRDefault="00F346CE" w:rsidP="00F346CE">
      <w:pPr>
        <w:pStyle w:val="ListParagraph"/>
        <w:numPr>
          <w:ilvl w:val="0"/>
          <w:numId w:val="2"/>
        </w:numPr>
        <w:tabs>
          <w:tab w:val="center" w:pos="1134"/>
        </w:tabs>
        <w:spacing w:before="120" w:after="0" w:line="360" w:lineRule="auto"/>
        <w:ind w:left="0" w:firstLine="709"/>
        <w:contextualSpacing w:val="0"/>
        <w:jc w:val="both"/>
        <w:rPr>
          <w:rFonts w:ascii="Times New Roman" w:eastAsia="Times New Roman" w:hAnsi="Times New Roman"/>
          <w:b/>
          <w:sz w:val="28"/>
          <w:szCs w:val="28"/>
        </w:rPr>
      </w:pPr>
      <w:r w:rsidRPr="00D63EEB">
        <w:rPr>
          <w:rFonts w:ascii="Times New Roman" w:eastAsia="Times New Roman" w:hAnsi="Times New Roman"/>
          <w:b/>
          <w:sz w:val="28"/>
          <w:szCs w:val="28"/>
        </w:rPr>
        <w:t>Đối với đội ngũ giảng viên</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Thực tế hiện nay kỹ năng giảng bài online, kỹ năng sử dụng thiết bị phần cứng, phần mềm ứng dụng, trừ số giáo viên chuyên ngành CNTT, số còn lại giáo viên đa phần tự mày mò hoặc học theo kiểu “truyền tay” dẫn đến quản lý lớp học lúng túng, hiệu quả bài giảng chưa cao.</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Giáo viên rất khó kiểm soát được giờ ra, giờ vào lớp của sinh viên (SV), Giáo viên khó theo dõi được quá trình học của SV trong giờ học và mức độ tiếp thu nội dung bài học của SV.</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Giáo viên không kiểm soát được lớp học trong khi giảng dạy (sĩ số, SV ra vào lớp tự do, phát ngôn thiếu sự kiểm soát, tác phong thiếu chuẩn mực, không nghiêm túc…).</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 xml:space="preserve">Đối với các lớp học ngoại ngữ, học online càng trở nên khó khăn vì không chia sẻ được các video và các đoạn ghi âm thực hành nghe, nói cho SV. </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Dạy học trực tuyến online chỉ phù hợp với các môn học, học phần lý thuyết, không thích hợp, không phù hợp với các môn học, giờ học thực hành cần phải có trang thiệt bị dạy học đi kèm và thao tác thực hành làm mẫu của giáo viên và SV thực hành làm theo.</w:t>
      </w:r>
    </w:p>
    <w:p w:rsidR="00F346CE" w:rsidRPr="00D63EEB" w:rsidRDefault="00F346CE" w:rsidP="00F346CE">
      <w:pPr>
        <w:pStyle w:val="ListParagraph"/>
        <w:numPr>
          <w:ilvl w:val="0"/>
          <w:numId w:val="2"/>
        </w:numPr>
        <w:tabs>
          <w:tab w:val="left" w:pos="1134"/>
        </w:tabs>
        <w:spacing w:before="120" w:after="0" w:line="360" w:lineRule="auto"/>
        <w:ind w:left="0" w:firstLine="709"/>
        <w:contextualSpacing w:val="0"/>
        <w:jc w:val="both"/>
        <w:rPr>
          <w:rFonts w:ascii="Times New Roman" w:eastAsia="Times New Roman" w:hAnsi="Times New Roman"/>
          <w:b/>
          <w:sz w:val="28"/>
          <w:szCs w:val="28"/>
        </w:rPr>
      </w:pPr>
      <w:r w:rsidRPr="00D63EEB">
        <w:rPr>
          <w:rFonts w:ascii="Times New Roman" w:eastAsia="Times New Roman" w:hAnsi="Times New Roman"/>
          <w:b/>
          <w:sz w:val="28"/>
          <w:szCs w:val="28"/>
        </w:rPr>
        <w:t>Đối với sinh viên</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 xml:space="preserve">Khó khăn lớn nhất là về cơ sở vật chất, đường truyền Internet và thiết bị đầu cuối. Theo phản ánh từ SV, nhất là ở khu vực vùng sâu vùng xa chưa có Internet đảm bảo cho việc học, băng thông nếu có mới chỉ đủ phục vụ dân sinh. Đồng thời </w:t>
      </w:r>
      <w:r w:rsidRPr="00D63EEB">
        <w:rPr>
          <w:rFonts w:ascii="Times New Roman" w:eastAsia="Times New Roman" w:hAnsi="Times New Roman"/>
          <w:sz w:val="28"/>
          <w:szCs w:val="28"/>
        </w:rPr>
        <w:lastRenderedPageBreak/>
        <w:t>tiếp theo đó là thiếu thiết bị đầu cuối (như máy tính, điện thoại thông minh, camera, micro…).</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Ý thức, kỷ luật, tinh thần tự giác của SV đòi hòi chưa cao.</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Rất hạn chế có sự tương tác giữa SV và giáo viên trong giở học.</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Các SV không thể tạo các nhóm để thảo luận chung khi được giáo viên giao bài tập nhóm.</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SV không có quyền thuyết trình trong khi học vì thế khi nhiều bạn phát biểu cùng một lúc sẽ dễ dẫn đến tình trạng lớp học bị xáo trộn.</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Lớp học online hiện nay, không đem lại hiệu quả giảng dạy cao sau mỗi giờ học, giáo viên không thể truyền tải hết kiến thức cho SV, SV cảm thấy nhàm chán trong việc học.</w:t>
      </w:r>
    </w:p>
    <w:p w:rsidR="00F346CE" w:rsidRPr="00D63EEB" w:rsidRDefault="00F346CE" w:rsidP="00F346CE">
      <w:pPr>
        <w:pStyle w:val="ListParagraph"/>
        <w:numPr>
          <w:ilvl w:val="0"/>
          <w:numId w:val="3"/>
        </w:numPr>
        <w:tabs>
          <w:tab w:val="left" w:pos="993"/>
        </w:tabs>
        <w:spacing w:before="120" w:after="0" w:line="360" w:lineRule="auto"/>
        <w:ind w:left="0" w:firstLine="709"/>
        <w:contextualSpacing w:val="0"/>
        <w:jc w:val="both"/>
        <w:rPr>
          <w:rFonts w:ascii="Times New Roman" w:eastAsia="Times New Roman" w:hAnsi="Times New Roman"/>
          <w:sz w:val="28"/>
          <w:szCs w:val="28"/>
        </w:rPr>
      </w:pPr>
      <w:r w:rsidRPr="00D63EEB">
        <w:rPr>
          <w:rFonts w:ascii="Times New Roman" w:eastAsia="Times New Roman" w:hAnsi="Times New Roman"/>
          <w:sz w:val="28"/>
          <w:szCs w:val="28"/>
        </w:rPr>
        <w:t>SV phải có sự đầu tư thiết bị, phương tiện cần thiết và phù hợp với phương pháp học trực tuyến (đường truyền Internet, máy vi tính, điện thoại thông minh, laptop…).</w:t>
      </w:r>
    </w:p>
    <w:p w:rsidR="00F346CE" w:rsidRPr="00D63EEB" w:rsidRDefault="00F346CE" w:rsidP="00F346CE">
      <w:pPr>
        <w:pStyle w:val="ListParagraph"/>
        <w:numPr>
          <w:ilvl w:val="0"/>
          <w:numId w:val="2"/>
        </w:numPr>
        <w:tabs>
          <w:tab w:val="left" w:pos="1134"/>
        </w:tabs>
        <w:spacing w:before="120" w:after="0" w:line="360" w:lineRule="auto"/>
        <w:ind w:left="0" w:firstLine="709"/>
        <w:contextualSpacing w:val="0"/>
        <w:jc w:val="both"/>
        <w:rPr>
          <w:rFonts w:ascii="Times New Roman" w:eastAsia="Times New Roman" w:hAnsi="Times New Roman"/>
          <w:b/>
          <w:sz w:val="28"/>
          <w:szCs w:val="28"/>
        </w:rPr>
      </w:pPr>
      <w:r w:rsidRPr="00D63EEB">
        <w:rPr>
          <w:rFonts w:ascii="Times New Roman" w:eastAsia="Times New Roman" w:hAnsi="Times New Roman"/>
          <w:b/>
          <w:sz w:val="28"/>
          <w:szCs w:val="28"/>
        </w:rPr>
        <w:t xml:space="preserve">Đối với phụ huynh, gia đình </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sz w:val="28"/>
          <w:szCs w:val="28"/>
        </w:rPr>
        <w:t>Không phải gia đình nào cũng có điều kiện tài chính để đầu tư phương tiện học tâp trực tuyến cho con em minh. Trong một lớp học chỉ cần một vài trường hợp như vậy sẽ rất khó đảm bảo cơ hội học tập đồng đều giữa các SV với nhau. Ngoài ra còn phải kể đến là môi trường học tập tại một số gia đình chưa đảm bảo cho SV như tiếng ồn hay các hoạt động sinh hoạt hàng ngày. Phụ huynh và gia đình cần có sự quan tâm đúng mức để tạo điều kiện tốt nhất (trong phạm vi có thể) để SV học tập đạt kết quả tốt.</w:t>
      </w:r>
    </w:p>
    <w:p w:rsidR="00F346CE" w:rsidRPr="00D63EEB" w:rsidRDefault="002C548E" w:rsidP="002C548E">
      <w:pPr>
        <w:tabs>
          <w:tab w:val="left" w:pos="720"/>
        </w:tabs>
        <w:spacing w:before="120" w:after="0" w:line="360" w:lineRule="auto"/>
        <w:jc w:val="both"/>
        <w:textAlignment w:val="baseline"/>
        <w:rPr>
          <w:rFonts w:ascii="Times New Roman" w:eastAsia="Times New Roman" w:hAnsi="Times New Roman"/>
          <w:sz w:val="28"/>
          <w:szCs w:val="28"/>
        </w:rPr>
      </w:pPr>
      <w:r>
        <w:rPr>
          <w:rFonts w:ascii="Times New Roman" w:eastAsia="Times New Roman" w:hAnsi="Times New Roman"/>
          <w:b/>
          <w:sz w:val="28"/>
          <w:szCs w:val="28"/>
        </w:rPr>
        <w:tab/>
      </w:r>
      <w:r w:rsidR="00F346CE" w:rsidRPr="00D63EEB">
        <w:rPr>
          <w:rFonts w:ascii="Times New Roman" w:eastAsia="Times New Roman" w:hAnsi="Times New Roman"/>
          <w:b/>
          <w:sz w:val="28"/>
          <w:szCs w:val="28"/>
        </w:rPr>
        <w:t xml:space="preserve">III.Một số giải pháp trong công tác tổ chức dạy - học trực tuyến </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sz w:val="28"/>
          <w:szCs w:val="28"/>
        </w:rPr>
        <w:t xml:space="preserve">Khi dịch bệnh Covid-19 vẫn diễn biến phức tạp, khó lường, không thể học tập tập trung và  trực tiếp ở trường thì hình thức dạy học trực tuyến vẫn là giải pháp hữu hiệu, an toàn nhất để duy trì việc dạy học của các nhà trường. Việc triển khai, sự </w:t>
      </w:r>
      <w:r w:rsidRPr="00D63EEB">
        <w:rPr>
          <w:rFonts w:ascii="Times New Roman" w:eastAsia="Times New Roman" w:hAnsi="Times New Roman"/>
          <w:sz w:val="28"/>
          <w:szCs w:val="28"/>
        </w:rPr>
        <w:lastRenderedPageBreak/>
        <w:t xml:space="preserve">chuẩn bị chu đáo đồng loạt trên diện rộng công tác dạy - học trực tuyến </w:t>
      </w:r>
      <w:r w:rsidRPr="00D63EEB">
        <w:rPr>
          <w:rFonts w:ascii="Times New Roman" w:eastAsia="Times New Roman" w:hAnsi="Times New Roman"/>
          <w:strike/>
          <w:sz w:val="28"/>
          <w:szCs w:val="28"/>
        </w:rPr>
        <w:t>online</w:t>
      </w:r>
      <w:r w:rsidRPr="00D63EEB">
        <w:rPr>
          <w:rFonts w:ascii="Times New Roman" w:eastAsia="Times New Roman" w:hAnsi="Times New Roman"/>
          <w:sz w:val="28"/>
          <w:szCs w:val="28"/>
        </w:rPr>
        <w:t xml:space="preserve"> đã cho thấy một số vấn đề khó khăn vướng mắc cần phải được giải quyết, cần phải được khắc phục ngay để cho phương thức học tập trực tuyến này phát triển và trở thành phổ biến trong nhà trường đồng thời tạo được sự đồng thuận, ủng hộ từ người dạy, người học và phụ huynh. Đây cũng là cơ hội để xã hội quan tâm hơn, nhìn nhận rõ hơn đến dạy học trực tuyến, từ đó có giải pháp phù hợp, phát huy mặt mạnh, hạn chế mặt yếu, thúc đẩy hình thức dạy học này, hội nhập với xu hướng chung của quốc tế.</w:t>
      </w:r>
    </w:p>
    <w:p w:rsidR="00F346CE" w:rsidRPr="00D63EEB" w:rsidRDefault="00F346CE" w:rsidP="00F346CE">
      <w:pPr>
        <w:tabs>
          <w:tab w:val="left" w:pos="1134"/>
        </w:tabs>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iCs/>
          <w:sz w:val="28"/>
          <w:szCs w:val="28"/>
        </w:rPr>
        <w:t xml:space="preserve">Để đạt hiệu quả </w:t>
      </w:r>
      <w:r w:rsidRPr="00D63EEB">
        <w:rPr>
          <w:rFonts w:ascii="Times New Roman" w:eastAsia="Times New Roman" w:hAnsi="Times New Roman"/>
          <w:sz w:val="28"/>
          <w:szCs w:val="28"/>
        </w:rPr>
        <w:t xml:space="preserve">mang lại thành công của dạy- học trực tuyến </w:t>
      </w:r>
      <w:r w:rsidRPr="00D63EEB">
        <w:rPr>
          <w:rFonts w:ascii="Times New Roman" w:eastAsia="Times New Roman" w:hAnsi="Times New Roman"/>
          <w:iCs/>
          <w:sz w:val="28"/>
          <w:szCs w:val="28"/>
        </w:rPr>
        <w:t>yếu tố đầu tiên</w:t>
      </w:r>
      <w:r w:rsidRPr="00D63EEB">
        <w:rPr>
          <w:rFonts w:ascii="Times New Roman" w:eastAsia="Times New Roman" w:hAnsi="Times New Roman"/>
          <w:sz w:val="28"/>
          <w:szCs w:val="28"/>
        </w:rPr>
        <w:t xml:space="preserve"> mang hiệu quả cao là nhận thức về vai trò, vị trí của dạy - học trực tuyến trong hoạt động dạy học thông suốt trong toàn trường, có nhận thức đúng mới có quyết tâm cao, hành động đúng. Xin đề xuất một số giải pháp cụ thể như sau:</w:t>
      </w:r>
    </w:p>
    <w:p w:rsidR="00F346CE" w:rsidRPr="00D63EEB" w:rsidRDefault="00F346CE" w:rsidP="00F346CE">
      <w:pPr>
        <w:pStyle w:val="ListParagraph"/>
        <w:numPr>
          <w:ilvl w:val="0"/>
          <w:numId w:val="6"/>
        </w:numPr>
        <w:tabs>
          <w:tab w:val="left" w:pos="1134"/>
        </w:tabs>
        <w:spacing w:before="120" w:after="0" w:line="360" w:lineRule="auto"/>
        <w:ind w:left="0" w:firstLine="720"/>
        <w:jc w:val="both"/>
        <w:textAlignment w:val="baseline"/>
        <w:rPr>
          <w:rFonts w:ascii="Times New Roman" w:eastAsia="Times New Roman" w:hAnsi="Times New Roman"/>
          <w:b/>
          <w:sz w:val="28"/>
          <w:szCs w:val="28"/>
        </w:rPr>
      </w:pPr>
      <w:r w:rsidRPr="00D63EEB">
        <w:rPr>
          <w:rFonts w:ascii="Times New Roman" w:eastAsia="Times New Roman" w:hAnsi="Times New Roman"/>
          <w:b/>
          <w:sz w:val="28"/>
          <w:szCs w:val="28"/>
        </w:rPr>
        <w:t>Về cơ sở vật chất: Nhà trường, Gia đình, Sinh viên</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b/>
          <w:sz w:val="28"/>
          <w:szCs w:val="28"/>
        </w:rPr>
        <w:t>Nhà trường:</w:t>
      </w:r>
      <w:r w:rsidRPr="00D63EEB">
        <w:rPr>
          <w:rFonts w:ascii="Times New Roman" w:eastAsia="Times New Roman" w:hAnsi="Times New Roman"/>
          <w:sz w:val="28"/>
          <w:szCs w:val="28"/>
        </w:rPr>
        <w:t xml:space="preserve"> Tạo thêm nhiều phòng dạy trực tuyến online, nâng cấp, ổn định đường truyền, môi trường an ninh mạng tăng cường các trang thiết bị, phương tiện hiện đại  phục vụ dạy trực tuyến; Tạo nhiều tài liệu số (Thư viện số), giáo trình bài giảng học tập thông qua môi trường mạng để SV đễ dàng tra cứu, tham khảo khi cấn thiết…; Tập huấn, bồi dưỡng kỹ năng dạy - học trực tuyến, đánh giá, rút kinh nghiệm các mặt ưu, khuyết điểm công tác giảng dạy, học tập trực tuyến thời gian qua cho đội ngũ để giảng dạy đạt hiệu quả tốt hơn.</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sz w:val="28"/>
          <w:szCs w:val="28"/>
        </w:rPr>
        <w:t>Có chế độ khen thưởng, động viên, khuyến khích đội ngũ và SVđạt thành tích cao trong giảng dạy – học tập trực tuyến. Đối với SV ở vùng sâu, vùng xa không có điều kiện thiết bị học tập. Nhà trường cần có sự phối hợp với gia đình, các doanh nghiệp để tạo điều kiện cho sinh viên mua máy vi tính, laptop giá hỗ trợ, ưu đãi hoặc cho mượn như đã làm thời gian vừa qua.</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b/>
          <w:sz w:val="28"/>
          <w:szCs w:val="28"/>
        </w:rPr>
        <w:lastRenderedPageBreak/>
        <w:t>Gia đình:</w:t>
      </w:r>
      <w:r w:rsidRPr="00D63EEB">
        <w:rPr>
          <w:rFonts w:ascii="Times New Roman" w:eastAsia="Times New Roman" w:hAnsi="Times New Roman"/>
          <w:sz w:val="28"/>
          <w:szCs w:val="28"/>
        </w:rPr>
        <w:t xml:space="preserve"> Tạo điều kiện cho con em có cơ sở vật chất như: Máy vi tính, điện thoại thông minh, đường truyền Internet, bàn ghế, môi trường học trực tuyến đảm bảo về âm thanh, ánh sáng. </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b/>
          <w:sz w:val="28"/>
          <w:szCs w:val="28"/>
        </w:rPr>
        <w:t>Sinh viên:</w:t>
      </w:r>
      <w:r w:rsidRPr="00D63EEB">
        <w:rPr>
          <w:rFonts w:ascii="Times New Roman" w:eastAsia="Times New Roman" w:hAnsi="Times New Roman"/>
          <w:sz w:val="28"/>
          <w:szCs w:val="28"/>
        </w:rPr>
        <w:t xml:space="preserve"> Cần nâng cao ý thức kỷ luật, tính tự giác, tính độc lập, làm chủ bản thân, có ý trí vươn lên trong học tập.</w:t>
      </w:r>
    </w:p>
    <w:p w:rsidR="00F346CE" w:rsidRPr="00D63EEB" w:rsidRDefault="00F346CE" w:rsidP="00F346CE">
      <w:pPr>
        <w:pStyle w:val="ListParagraph"/>
        <w:numPr>
          <w:ilvl w:val="0"/>
          <w:numId w:val="6"/>
        </w:numPr>
        <w:tabs>
          <w:tab w:val="left" w:pos="1134"/>
        </w:tabs>
        <w:spacing w:before="120" w:after="0" w:line="360" w:lineRule="auto"/>
        <w:ind w:left="0" w:firstLine="720"/>
        <w:jc w:val="both"/>
        <w:textAlignment w:val="baseline"/>
        <w:rPr>
          <w:rFonts w:ascii="Times New Roman" w:eastAsia="Times New Roman" w:hAnsi="Times New Roman"/>
          <w:sz w:val="28"/>
          <w:szCs w:val="28"/>
        </w:rPr>
      </w:pPr>
      <w:r w:rsidRPr="00D63EEB">
        <w:rPr>
          <w:rFonts w:ascii="Times New Roman" w:eastAsia="Times New Roman" w:hAnsi="Times New Roman"/>
          <w:b/>
          <w:sz w:val="28"/>
          <w:szCs w:val="28"/>
        </w:rPr>
        <w:t>Một số phần mềm ứng dụng trong dạy-học trực tuyến</w:t>
      </w:r>
    </w:p>
    <w:p w:rsidR="00F346CE" w:rsidRPr="00D63EEB" w:rsidRDefault="00F346CE" w:rsidP="00F346CE">
      <w:pPr>
        <w:spacing w:before="120" w:after="0" w:line="360" w:lineRule="auto"/>
        <w:ind w:firstLine="720"/>
        <w:jc w:val="both"/>
        <w:textAlignment w:val="baseline"/>
        <w:rPr>
          <w:rFonts w:ascii="Times New Roman" w:eastAsia="Times New Roman" w:hAnsi="Times New Roman"/>
          <w:sz w:val="28"/>
          <w:szCs w:val="28"/>
        </w:rPr>
      </w:pPr>
      <w:r w:rsidRPr="00D63EEB">
        <w:rPr>
          <w:rFonts w:ascii="Times New Roman" w:eastAsia="Times New Roman" w:hAnsi="Times New Roman"/>
          <w:sz w:val="28"/>
          <w:szCs w:val="28"/>
        </w:rPr>
        <w:t xml:space="preserve">Dạy các lớp học truyền thống có thể triển khai qua mạng bởi các ứng dụng điển hình và phổ biến hiện nay là các giải pháp hội nghị trực tuyến (video - conferencing, web-based conferencing, online meeting). Hầu hết các giải pháp này hiện nay đều được cung cấp từ các công ty nước ngoài như Google Hangout meet, Microsoft Teams, Zoom, Amazon, Zalo, Faccebook,… </w:t>
      </w:r>
    </w:p>
    <w:p w:rsidR="00F346CE" w:rsidRPr="00D63EEB" w:rsidRDefault="00F346CE" w:rsidP="00F346CE">
      <w:pPr>
        <w:spacing w:before="120" w:after="0" w:line="360" w:lineRule="auto"/>
        <w:jc w:val="both"/>
        <w:textAlignment w:val="baseline"/>
        <w:rPr>
          <w:rFonts w:ascii="Times New Roman" w:eastAsia="Times New Roman" w:hAnsi="Times New Roman"/>
          <w:sz w:val="28"/>
          <w:szCs w:val="28"/>
        </w:rPr>
      </w:pPr>
      <w:r w:rsidRPr="00D63EEB">
        <w:rPr>
          <w:rFonts w:ascii="Times New Roman" w:eastAsia="Times New Roman" w:hAnsi="Times New Roman"/>
          <w:sz w:val="28"/>
          <w:szCs w:val="28"/>
        </w:rPr>
        <w:tab/>
        <w:t>Trên đây là một một số nhận định chủ quan và đóng góp ý kiến, đề xuất của bản thân tôi với một số giải pháp nhằm nâng cao chất lượng dạy - học trực tuyến online để công tác dạy – học trực tuyến đạt hiệu quả hơn trong thờii gian tới./.</w:t>
      </w:r>
    </w:p>
    <w:p w:rsidR="00F346CE" w:rsidRPr="00D63EEB" w:rsidRDefault="00F346CE" w:rsidP="00F346CE">
      <w:pPr>
        <w:shd w:val="clear" w:color="auto" w:fill="FFFFFF"/>
        <w:tabs>
          <w:tab w:val="center" w:pos="6804"/>
        </w:tabs>
        <w:spacing w:after="0" w:line="240" w:lineRule="auto"/>
        <w:jc w:val="both"/>
        <w:textAlignment w:val="baseline"/>
        <w:rPr>
          <w:rFonts w:ascii="Times New Roman" w:eastAsia="Times New Roman" w:hAnsi="Times New Roman"/>
          <w:i/>
          <w:sz w:val="28"/>
          <w:szCs w:val="28"/>
        </w:rPr>
      </w:pPr>
      <w:r w:rsidRPr="00D63EEB">
        <w:rPr>
          <w:rFonts w:ascii="Times New Roman" w:eastAsia="Times New Roman" w:hAnsi="Times New Roman"/>
          <w:sz w:val="28"/>
          <w:szCs w:val="28"/>
        </w:rPr>
        <w:tab/>
      </w:r>
      <w:r w:rsidRPr="00D63EEB">
        <w:rPr>
          <w:rFonts w:ascii="Times New Roman" w:eastAsia="Times New Roman" w:hAnsi="Times New Roman"/>
          <w:sz w:val="28"/>
          <w:szCs w:val="28"/>
        </w:rPr>
        <w:tab/>
      </w:r>
      <w:r w:rsidRPr="00D63EEB">
        <w:rPr>
          <w:rFonts w:ascii="Times New Roman" w:eastAsia="Times New Roman" w:hAnsi="Times New Roman"/>
          <w:sz w:val="28"/>
          <w:szCs w:val="28"/>
        </w:rPr>
        <w:tab/>
      </w:r>
      <w:r w:rsidRPr="00D63EEB">
        <w:rPr>
          <w:rFonts w:ascii="Times New Roman" w:eastAsia="Times New Roman" w:hAnsi="Times New Roman"/>
          <w:sz w:val="28"/>
          <w:szCs w:val="28"/>
        </w:rPr>
        <w:tab/>
      </w:r>
      <w:r w:rsidRPr="00D63EEB">
        <w:rPr>
          <w:rFonts w:ascii="Times New Roman" w:eastAsia="Times New Roman" w:hAnsi="Times New Roman"/>
          <w:sz w:val="28"/>
          <w:szCs w:val="28"/>
        </w:rPr>
        <w:tab/>
      </w:r>
      <w:r w:rsidRPr="00D63EEB">
        <w:rPr>
          <w:rFonts w:ascii="Times New Roman" w:eastAsia="Times New Roman" w:hAnsi="Times New Roman"/>
          <w:sz w:val="28"/>
          <w:szCs w:val="28"/>
        </w:rPr>
        <w:tab/>
      </w:r>
      <w:r w:rsidRPr="00D63EEB">
        <w:rPr>
          <w:rFonts w:ascii="Times New Roman" w:eastAsia="Times New Roman" w:hAnsi="Times New Roman"/>
          <w:i/>
          <w:sz w:val="28"/>
          <w:szCs w:val="28"/>
        </w:rPr>
        <w:t>Thành phố Hồ Chí, ngày 02 tháng 03 năm 2021</w:t>
      </w:r>
    </w:p>
    <w:p w:rsidR="00F346CE" w:rsidRPr="00D63EEB" w:rsidRDefault="00F346CE" w:rsidP="00F346CE">
      <w:pPr>
        <w:shd w:val="clear" w:color="auto" w:fill="FFFFFF"/>
        <w:tabs>
          <w:tab w:val="center" w:pos="6804"/>
        </w:tabs>
        <w:spacing w:after="0" w:line="240" w:lineRule="auto"/>
        <w:jc w:val="both"/>
        <w:textAlignment w:val="baseline"/>
        <w:rPr>
          <w:rFonts w:ascii="Times New Roman" w:eastAsia="Times New Roman" w:hAnsi="Times New Roman"/>
          <w:b/>
          <w:sz w:val="28"/>
          <w:szCs w:val="28"/>
        </w:rPr>
      </w:pPr>
      <w:r w:rsidRPr="00D63EEB">
        <w:rPr>
          <w:rFonts w:ascii="Times New Roman" w:eastAsia="Times New Roman" w:hAnsi="Times New Roman"/>
          <w:i/>
          <w:sz w:val="28"/>
          <w:szCs w:val="28"/>
        </w:rPr>
        <w:tab/>
      </w:r>
      <w:r w:rsidRPr="00D63EEB">
        <w:rPr>
          <w:rFonts w:ascii="Times New Roman" w:eastAsia="Times New Roman" w:hAnsi="Times New Roman"/>
          <w:b/>
          <w:sz w:val="28"/>
          <w:szCs w:val="28"/>
        </w:rPr>
        <w:t>Người viết bài</w:t>
      </w:r>
    </w:p>
    <w:p w:rsidR="00F346CE" w:rsidRPr="00D63EEB" w:rsidRDefault="00F346CE" w:rsidP="00F346CE">
      <w:pPr>
        <w:shd w:val="clear" w:color="auto" w:fill="FFFFFF"/>
        <w:tabs>
          <w:tab w:val="center" w:pos="6804"/>
        </w:tabs>
        <w:spacing w:before="120" w:after="0" w:line="360" w:lineRule="auto"/>
        <w:jc w:val="both"/>
        <w:textAlignment w:val="baseline"/>
        <w:rPr>
          <w:rFonts w:ascii="Times New Roman" w:eastAsia="Times New Roman" w:hAnsi="Times New Roman"/>
          <w:i/>
          <w:sz w:val="28"/>
          <w:szCs w:val="28"/>
        </w:rPr>
      </w:pP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t xml:space="preserve">        </w:t>
      </w:r>
    </w:p>
    <w:p w:rsidR="00F346CE" w:rsidRPr="00D63EEB" w:rsidRDefault="00F346CE" w:rsidP="00F346CE">
      <w:pPr>
        <w:shd w:val="clear" w:color="auto" w:fill="FFFFFF"/>
        <w:tabs>
          <w:tab w:val="center" w:pos="6804"/>
        </w:tabs>
        <w:spacing w:before="120" w:after="0" w:line="360" w:lineRule="auto"/>
        <w:jc w:val="both"/>
        <w:textAlignment w:val="baseline"/>
        <w:rPr>
          <w:rFonts w:ascii="Times New Roman" w:eastAsia="Times New Roman" w:hAnsi="Times New Roman"/>
          <w:b/>
          <w:sz w:val="28"/>
          <w:szCs w:val="28"/>
        </w:rPr>
      </w:pPr>
      <w:r w:rsidRPr="00D63EEB">
        <w:rPr>
          <w:rFonts w:ascii="Times New Roman" w:eastAsia="Times New Roman" w:hAnsi="Times New Roman"/>
          <w:i/>
          <w:sz w:val="28"/>
          <w:szCs w:val="28"/>
        </w:rPr>
        <w:tab/>
        <w:t xml:space="preserve">   </w:t>
      </w:r>
      <w:r w:rsidRPr="00D63EEB">
        <w:rPr>
          <w:rFonts w:ascii="Times New Roman" w:eastAsia="Times New Roman" w:hAnsi="Times New Roman"/>
          <w:b/>
          <w:sz w:val="28"/>
          <w:szCs w:val="28"/>
        </w:rPr>
        <w:t>Hồ Minh Lợi</w:t>
      </w:r>
    </w:p>
    <w:p w:rsidR="00981661" w:rsidRDefault="00F346CE" w:rsidP="00F346CE">
      <w:pPr>
        <w:shd w:val="clear" w:color="auto" w:fill="FFFFFF"/>
        <w:spacing w:before="120" w:after="0" w:line="360" w:lineRule="auto"/>
        <w:jc w:val="both"/>
        <w:textAlignment w:val="baseline"/>
        <w:rPr>
          <w:rFonts w:ascii="Times New Roman" w:eastAsia="Times New Roman" w:hAnsi="Times New Roman"/>
          <w:i/>
          <w:sz w:val="28"/>
          <w:szCs w:val="28"/>
        </w:rPr>
      </w:pP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r w:rsidRPr="00D63EEB">
        <w:rPr>
          <w:rFonts w:ascii="Times New Roman" w:eastAsia="Times New Roman" w:hAnsi="Times New Roman"/>
          <w:i/>
          <w:sz w:val="28"/>
          <w:szCs w:val="28"/>
        </w:rPr>
        <w:tab/>
      </w:r>
    </w:p>
    <w:p w:rsidR="00981661" w:rsidRDefault="00981661" w:rsidP="00F346CE">
      <w:pPr>
        <w:shd w:val="clear" w:color="auto" w:fill="FFFFFF"/>
        <w:spacing w:before="120" w:after="0" w:line="360" w:lineRule="auto"/>
        <w:jc w:val="both"/>
        <w:textAlignment w:val="baseline"/>
        <w:rPr>
          <w:rFonts w:ascii="Times New Roman" w:eastAsia="Times New Roman" w:hAnsi="Times New Roman"/>
          <w:i/>
          <w:sz w:val="28"/>
          <w:szCs w:val="28"/>
        </w:rPr>
      </w:pPr>
    </w:p>
    <w:p w:rsidR="00F346CE" w:rsidRDefault="00F346CE" w:rsidP="00F346CE">
      <w:pPr>
        <w:shd w:val="clear" w:color="auto" w:fill="FFFFFF"/>
        <w:spacing w:before="120" w:after="0" w:line="360" w:lineRule="auto"/>
        <w:jc w:val="both"/>
        <w:textAlignment w:val="baseline"/>
        <w:rPr>
          <w:rFonts w:ascii="Times New Roman" w:eastAsia="Times New Roman" w:hAnsi="Times New Roman"/>
          <w:i/>
          <w:sz w:val="28"/>
          <w:szCs w:val="28"/>
        </w:rPr>
      </w:pPr>
      <w:r w:rsidRPr="00D63EEB">
        <w:rPr>
          <w:rFonts w:ascii="Times New Roman" w:eastAsia="Times New Roman" w:hAnsi="Times New Roman"/>
          <w:i/>
          <w:sz w:val="28"/>
          <w:szCs w:val="28"/>
        </w:rPr>
        <w:t xml:space="preserve">      </w:t>
      </w:r>
    </w:p>
    <w:p w:rsidR="002C548E" w:rsidRDefault="002C548E" w:rsidP="00F346CE">
      <w:pPr>
        <w:shd w:val="clear" w:color="auto" w:fill="FFFFFF"/>
        <w:spacing w:before="120" w:after="0" w:line="360" w:lineRule="auto"/>
        <w:jc w:val="both"/>
        <w:textAlignment w:val="baseline"/>
        <w:rPr>
          <w:rFonts w:ascii="Times New Roman" w:eastAsia="Times New Roman" w:hAnsi="Times New Roman"/>
          <w:i/>
          <w:sz w:val="28"/>
          <w:szCs w:val="28"/>
        </w:rPr>
      </w:pPr>
    </w:p>
    <w:p w:rsidR="002C548E" w:rsidRDefault="002C548E" w:rsidP="00F346CE">
      <w:pPr>
        <w:shd w:val="clear" w:color="auto" w:fill="FFFFFF"/>
        <w:spacing w:before="120" w:after="0" w:line="360" w:lineRule="auto"/>
        <w:jc w:val="both"/>
        <w:textAlignment w:val="baseline"/>
        <w:rPr>
          <w:rFonts w:ascii="Times New Roman" w:eastAsia="Times New Roman" w:hAnsi="Times New Roman"/>
          <w:i/>
          <w:sz w:val="28"/>
          <w:szCs w:val="28"/>
        </w:rPr>
      </w:pPr>
    </w:p>
    <w:p w:rsidR="002C548E" w:rsidRPr="00D63EEB" w:rsidRDefault="002C548E" w:rsidP="00F346CE">
      <w:pPr>
        <w:shd w:val="clear" w:color="auto" w:fill="FFFFFF"/>
        <w:spacing w:before="120" w:after="0" w:line="360" w:lineRule="auto"/>
        <w:jc w:val="both"/>
        <w:textAlignment w:val="baseline"/>
        <w:rPr>
          <w:rFonts w:ascii="Times New Roman" w:eastAsia="Times New Roman" w:hAnsi="Times New Roman"/>
          <w:sz w:val="28"/>
          <w:szCs w:val="28"/>
        </w:rPr>
      </w:pPr>
    </w:p>
    <w:p w:rsidR="00F346CE" w:rsidRDefault="00F346CE" w:rsidP="00F346CE">
      <w:pPr>
        <w:spacing w:before="120" w:after="0" w:line="360" w:lineRule="auto"/>
        <w:jc w:val="center"/>
        <w:rPr>
          <w:rFonts w:ascii="Times New Roman" w:eastAsia="Times New Roman" w:hAnsi="Times New Roman"/>
          <w:b/>
          <w:bCs/>
          <w:iCs/>
          <w:color w:val="231F20"/>
          <w:sz w:val="28"/>
          <w:szCs w:val="28"/>
        </w:rPr>
      </w:pPr>
      <w:r w:rsidRPr="00A2762C">
        <w:rPr>
          <w:rFonts w:ascii="Times New Roman" w:eastAsia="Times New Roman" w:hAnsi="Times New Roman"/>
          <w:b/>
          <w:bCs/>
          <w:iCs/>
          <w:color w:val="231F20"/>
          <w:sz w:val="28"/>
          <w:szCs w:val="28"/>
        </w:rPr>
        <w:lastRenderedPageBreak/>
        <w:t>TÀI LIỆU THAM KHẢO</w:t>
      </w:r>
    </w:p>
    <w:p w:rsidR="00F346CE" w:rsidRPr="002C548E" w:rsidRDefault="00F346CE" w:rsidP="004C06C6">
      <w:pPr>
        <w:pStyle w:val="ListParagraph"/>
        <w:numPr>
          <w:ilvl w:val="0"/>
          <w:numId w:val="4"/>
        </w:numPr>
        <w:tabs>
          <w:tab w:val="left" w:pos="851"/>
        </w:tabs>
        <w:spacing w:after="0" w:line="240" w:lineRule="auto"/>
        <w:ind w:left="0" w:firstLine="426"/>
        <w:contextualSpacing w:val="0"/>
        <w:jc w:val="both"/>
        <w:textAlignment w:val="baseline"/>
        <w:rPr>
          <w:rFonts w:ascii="Times New Roman" w:eastAsia="Times New Roman" w:hAnsi="Times New Roman"/>
          <w:i/>
          <w:color w:val="231F20"/>
          <w:sz w:val="28"/>
          <w:szCs w:val="28"/>
        </w:rPr>
      </w:pPr>
      <w:r w:rsidRPr="002C548E">
        <w:rPr>
          <w:rFonts w:ascii="Times New Roman" w:eastAsia="Times New Roman" w:hAnsi="Times New Roman"/>
          <w:bCs/>
          <w:i/>
          <w:iCs/>
          <w:color w:val="231F20"/>
          <w:sz w:val="28"/>
          <w:szCs w:val="28"/>
        </w:rPr>
        <w:t>https://moet.gov.vn/tintuc/Pages/phong-chong-nCoV.aspx?ItemID=6609</w:t>
      </w:r>
    </w:p>
    <w:p w:rsidR="00F346CE" w:rsidRPr="002C548E" w:rsidRDefault="00F346CE" w:rsidP="004C06C6">
      <w:pPr>
        <w:pStyle w:val="ListParagraph"/>
        <w:numPr>
          <w:ilvl w:val="0"/>
          <w:numId w:val="4"/>
        </w:numPr>
        <w:tabs>
          <w:tab w:val="left" w:pos="851"/>
        </w:tabs>
        <w:spacing w:after="0" w:line="240" w:lineRule="auto"/>
        <w:ind w:left="0" w:firstLine="426"/>
        <w:contextualSpacing w:val="0"/>
        <w:jc w:val="both"/>
        <w:textAlignment w:val="baseline"/>
        <w:rPr>
          <w:rFonts w:ascii="Times New Roman" w:eastAsia="Times New Roman" w:hAnsi="Times New Roman"/>
          <w:i/>
          <w:color w:val="231F20"/>
          <w:sz w:val="28"/>
          <w:szCs w:val="28"/>
        </w:rPr>
      </w:pPr>
      <w:r w:rsidRPr="002C548E">
        <w:rPr>
          <w:rFonts w:ascii="Times New Roman" w:eastAsia="Times New Roman" w:hAnsi="Times New Roman"/>
          <w:bCs/>
          <w:i/>
          <w:iCs/>
          <w:color w:val="231F20"/>
          <w:sz w:val="28"/>
          <w:szCs w:val="28"/>
        </w:rPr>
        <w:t>https://thanhnien.vn/giao-duc/co-thua-nhan-viec-day-hoc-truc-tuyen-co-hoi-tao-ra-hanh-lang-phap-ly-1195042.html</w:t>
      </w:r>
    </w:p>
    <w:p w:rsidR="00F346CE" w:rsidRPr="002C548E" w:rsidRDefault="00F346CE" w:rsidP="004C06C6">
      <w:pPr>
        <w:pStyle w:val="ListParagraph"/>
        <w:numPr>
          <w:ilvl w:val="0"/>
          <w:numId w:val="4"/>
        </w:numPr>
        <w:tabs>
          <w:tab w:val="left" w:pos="851"/>
        </w:tabs>
        <w:spacing w:after="0" w:line="240" w:lineRule="auto"/>
        <w:ind w:left="0" w:firstLine="426"/>
        <w:contextualSpacing w:val="0"/>
        <w:jc w:val="both"/>
        <w:textAlignment w:val="baseline"/>
        <w:rPr>
          <w:rFonts w:ascii="Times New Roman" w:eastAsia="Times New Roman" w:hAnsi="Times New Roman"/>
          <w:i/>
          <w:color w:val="231F20"/>
          <w:sz w:val="28"/>
          <w:szCs w:val="28"/>
        </w:rPr>
      </w:pPr>
      <w:r w:rsidRPr="002C548E">
        <w:rPr>
          <w:rFonts w:ascii="Times New Roman" w:eastAsia="Times New Roman" w:hAnsi="Times New Roman"/>
          <w:bCs/>
          <w:i/>
          <w:iCs/>
          <w:color w:val="231F20"/>
          <w:sz w:val="28"/>
          <w:szCs w:val="28"/>
        </w:rPr>
        <w:t>https://vietnamnet.vn/vn/giao-duc/nguoi-thay/go-kho-day-hoc-truc-tuyen-qua-truyen-hinh-dot-dich-covid-19-628824.html</w:t>
      </w:r>
    </w:p>
    <w:p w:rsidR="00F346CE" w:rsidRPr="002C548E" w:rsidRDefault="00F346CE" w:rsidP="004C06C6">
      <w:pPr>
        <w:pStyle w:val="ListParagraph"/>
        <w:numPr>
          <w:ilvl w:val="0"/>
          <w:numId w:val="4"/>
        </w:numPr>
        <w:tabs>
          <w:tab w:val="left" w:pos="851"/>
        </w:tabs>
        <w:spacing w:after="0" w:line="240" w:lineRule="auto"/>
        <w:ind w:left="0" w:firstLine="426"/>
        <w:contextualSpacing w:val="0"/>
        <w:jc w:val="both"/>
        <w:textAlignment w:val="baseline"/>
        <w:rPr>
          <w:rFonts w:ascii="Times New Roman" w:eastAsia="Times New Roman" w:hAnsi="Times New Roman"/>
          <w:i/>
          <w:color w:val="231F20"/>
          <w:sz w:val="28"/>
          <w:szCs w:val="28"/>
        </w:rPr>
      </w:pPr>
      <w:r w:rsidRPr="002C548E">
        <w:rPr>
          <w:rFonts w:ascii="Times New Roman" w:eastAsia="Times New Roman" w:hAnsi="Times New Roman"/>
          <w:i/>
          <w:iCs/>
          <w:color w:val="231F20"/>
          <w:sz w:val="28"/>
          <w:szCs w:val="28"/>
        </w:rPr>
        <w:t>Bài đăng trên ấn phẩm in Tạp chí TT&amp;TT số 3+4 Th</w:t>
      </w:r>
      <w:bookmarkStart w:id="0" w:name="_GoBack"/>
      <w:bookmarkEnd w:id="0"/>
      <w:r w:rsidRPr="002C548E">
        <w:rPr>
          <w:rFonts w:ascii="Times New Roman" w:eastAsia="Times New Roman" w:hAnsi="Times New Roman"/>
          <w:i/>
          <w:iCs/>
          <w:color w:val="231F20"/>
          <w:sz w:val="28"/>
          <w:szCs w:val="28"/>
        </w:rPr>
        <w:t>áng 5/2020.</w:t>
      </w:r>
      <w:r w:rsidRPr="002C548E">
        <w:rPr>
          <w:rFonts w:ascii="Times New Roman" w:eastAsia="Times New Roman" w:hAnsi="Times New Roman"/>
          <w:bCs/>
          <w:i/>
          <w:iCs/>
          <w:color w:val="231F20"/>
          <w:sz w:val="28"/>
          <w:szCs w:val="28"/>
        </w:rPr>
        <w:t xml:space="preserve"> </w:t>
      </w:r>
    </w:p>
    <w:p w:rsidR="0076796A" w:rsidRDefault="0076796A"/>
    <w:sectPr w:rsidR="0076796A" w:rsidSect="002C548E">
      <w:pgSz w:w="12240" w:h="15840"/>
      <w:pgMar w:top="1080" w:right="1152" w:bottom="85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356"/>
    <w:multiLevelType w:val="hybridMultilevel"/>
    <w:tmpl w:val="CB3AFF30"/>
    <w:lvl w:ilvl="0" w:tplc="A09E5980">
      <w:start w:val="1"/>
      <w:numFmt w:val="decimal"/>
      <w:lvlText w:val="%1."/>
      <w:lvlJc w:val="left"/>
      <w:pPr>
        <w:ind w:left="735" w:hanging="3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90256B"/>
    <w:multiLevelType w:val="hybridMultilevel"/>
    <w:tmpl w:val="01902A10"/>
    <w:lvl w:ilvl="0" w:tplc="22404AE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CAA55C8"/>
    <w:multiLevelType w:val="hybridMultilevel"/>
    <w:tmpl w:val="49606B92"/>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nsid w:val="3AB91CC6"/>
    <w:multiLevelType w:val="hybridMultilevel"/>
    <w:tmpl w:val="31AE4EEC"/>
    <w:lvl w:ilvl="0" w:tplc="ABAA11FC">
      <w:start w:val="1"/>
      <w:numFmt w:val="bullet"/>
      <w:lvlText w:val="-"/>
      <w:lvlJc w:val="left"/>
      <w:pPr>
        <w:ind w:left="1579" w:hanging="87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FBA7E79"/>
    <w:multiLevelType w:val="hybridMultilevel"/>
    <w:tmpl w:val="751ACEB4"/>
    <w:lvl w:ilvl="0" w:tplc="8534C32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7512B66"/>
    <w:multiLevelType w:val="hybridMultilevel"/>
    <w:tmpl w:val="41E0A866"/>
    <w:lvl w:ilvl="0" w:tplc="D794E8B0">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6CE"/>
    <w:rsid w:val="002C548E"/>
    <w:rsid w:val="004C06C6"/>
    <w:rsid w:val="0076796A"/>
    <w:rsid w:val="00845C93"/>
    <w:rsid w:val="00981661"/>
    <w:rsid w:val="00F34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C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6CE"/>
    <w:pPr>
      <w:ind w:left="720"/>
      <w:contextualSpacing/>
    </w:pPr>
  </w:style>
  <w:style w:type="character" w:styleId="Hyperlink">
    <w:name w:val="Hyperlink"/>
    <w:basedOn w:val="DefaultParagraphFont"/>
    <w:uiPriority w:val="99"/>
    <w:unhideWhenUsed/>
    <w:rsid w:val="00F346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C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46CE"/>
    <w:pPr>
      <w:ind w:left="720"/>
      <w:contextualSpacing/>
    </w:pPr>
  </w:style>
  <w:style w:type="character" w:styleId="Hyperlink">
    <w:name w:val="Hyperlink"/>
    <w:basedOn w:val="DefaultParagraphFont"/>
    <w:uiPriority w:val="99"/>
    <w:unhideWhenUsed/>
    <w:rsid w:val="00F346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syedu.vn/ung-dung-day-hoc-truc-tuyen-stream-online-danh-rieng-cho-linh-vuc-giao-du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1512</Words>
  <Characters>8622</Characters>
  <Application>Microsoft Office Word</Application>
  <DocSecurity>0</DocSecurity>
  <Lines>71</Lines>
  <Paragraphs>20</Paragraphs>
  <ScaleCrop>false</ScaleCrop>
  <Company/>
  <LinksUpToDate>false</LinksUpToDate>
  <CharactersWithSpaces>10114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 Loi</dc:creator>
  <cp:lastModifiedBy>Admin</cp:lastModifiedBy>
  <cp:revision>4</cp:revision>
  <dcterms:created xsi:type="dcterms:W3CDTF">2021-03-15T02:25:00Z</dcterms:created>
  <dcterms:modified xsi:type="dcterms:W3CDTF">2021-03-24T12:25:00Z</dcterms:modified>
</cp:coreProperties>
</file>